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2724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D1738" w:rsidRPr="00B27249">
        <w:rPr>
          <w:rFonts w:ascii="Arial" w:hAnsi="Arial" w:cs="Arial"/>
          <w:bCs/>
          <w:color w:val="404040"/>
          <w:sz w:val="24"/>
          <w:szCs w:val="24"/>
        </w:rPr>
        <w:t>Emilia Hernández 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D173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D1738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:rsidR="00AB5916" w:rsidRPr="00B2724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D173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D1738" w:rsidRPr="00B27249">
        <w:rPr>
          <w:rFonts w:ascii="Arial" w:hAnsi="Arial" w:cs="Arial"/>
          <w:bCs/>
          <w:color w:val="404040"/>
          <w:sz w:val="24"/>
          <w:szCs w:val="24"/>
        </w:rPr>
        <w:t>5546041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D1738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</w:p>
    <w:p w:rsidR="00B2724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D1738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Default="00B2724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D1738" w:rsidRPr="00DA0A3E" w:rsidRDefault="007D173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LI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7D1738">
        <w:rPr>
          <w:rFonts w:ascii="Arial" w:hAnsi="Arial" w:cs="Arial"/>
          <w:color w:val="404040"/>
          <w:sz w:val="24"/>
          <w:szCs w:val="24"/>
        </w:rPr>
        <w:t>uela:-Universidad del Golfo de México</w:t>
      </w:r>
    </w:p>
    <w:p w:rsidR="00DA0A3E" w:rsidRDefault="00DA0A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Curse la Licenciatura en Derecho</w:t>
      </w:r>
    </w:p>
    <w:p w:rsidR="007D1738" w:rsidRDefault="007D17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2000-2004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D1738" w:rsidRDefault="00BB2BF2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: 1996-2015 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Oficial </w:t>
      </w:r>
      <w:r w:rsidR="000A330D">
        <w:rPr>
          <w:rFonts w:ascii="Arial" w:hAnsi="Arial" w:cs="Arial"/>
          <w:b/>
          <w:color w:val="404040"/>
          <w:sz w:val="24"/>
          <w:szCs w:val="24"/>
        </w:rPr>
        <w:t>secretaria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en la Procuraduría General de Justicia del Estado de Veracruz.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Año:-2015- Fiscal 1ª. De la Unidad Integral de Procuración de Justicia de la Sub Unidad Integral de Procuración de Justicia del DXX1 en </w:t>
      </w:r>
      <w:r w:rsidR="000A330D">
        <w:rPr>
          <w:rFonts w:ascii="Arial" w:hAnsi="Arial" w:cs="Arial"/>
          <w:b/>
          <w:color w:val="404040"/>
          <w:sz w:val="24"/>
          <w:szCs w:val="24"/>
        </w:rPr>
        <w:t>Minatitlán, Ver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Año:- 2018 al 15 de Diciembre del 2019 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2da. De la Unidad Integral de Procuración de Justicia del DIII en </w:t>
      </w:r>
      <w:r w:rsidR="000A330D">
        <w:rPr>
          <w:rFonts w:ascii="Arial" w:hAnsi="Arial" w:cs="Arial"/>
          <w:b/>
          <w:color w:val="404040"/>
          <w:sz w:val="24"/>
          <w:szCs w:val="24"/>
        </w:rPr>
        <w:t>Tantoyuca, Ver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 2019 a la actual fecha </w:t>
      </w:r>
      <w:r w:rsidR="000A330D">
        <w:rPr>
          <w:rFonts w:ascii="Arial" w:hAnsi="Arial" w:cs="Arial"/>
          <w:b/>
          <w:color w:val="404040"/>
          <w:sz w:val="24"/>
          <w:szCs w:val="24"/>
        </w:rPr>
        <w:t xml:space="preserve"> Agosto del 2020.</w:t>
      </w:r>
    </w:p>
    <w:p w:rsid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1ª. De la Unidad Integral de Procuración De Justicia del DXX1 en </w:t>
      </w:r>
      <w:r w:rsidR="000A330D">
        <w:rPr>
          <w:rFonts w:ascii="Arial" w:hAnsi="Arial" w:cs="Arial"/>
          <w:b/>
          <w:color w:val="404040"/>
          <w:sz w:val="24"/>
          <w:szCs w:val="24"/>
        </w:rPr>
        <w:t>Coatzacoalcos, Ver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7D1738" w:rsidRPr="007D1738" w:rsidRDefault="007D1738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0A330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A330D" w:rsidRPr="00BA21B4" w:rsidRDefault="000A330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0A330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4B" w:rsidRDefault="0094084B" w:rsidP="00AB5916">
      <w:pPr>
        <w:spacing w:after="0" w:line="240" w:lineRule="auto"/>
      </w:pPr>
      <w:r>
        <w:separator/>
      </w:r>
    </w:p>
  </w:endnote>
  <w:endnote w:type="continuationSeparator" w:id="1">
    <w:p w:rsidR="0094084B" w:rsidRDefault="009408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4B" w:rsidRDefault="0094084B" w:rsidP="00AB5916">
      <w:pPr>
        <w:spacing w:after="0" w:line="240" w:lineRule="auto"/>
      </w:pPr>
      <w:r>
        <w:separator/>
      </w:r>
    </w:p>
  </w:footnote>
  <w:footnote w:type="continuationSeparator" w:id="1">
    <w:p w:rsidR="0094084B" w:rsidRDefault="009408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210D"/>
    <w:rsid w:val="00076A27"/>
    <w:rsid w:val="000A330D"/>
    <w:rsid w:val="000D5363"/>
    <w:rsid w:val="000E2580"/>
    <w:rsid w:val="00196774"/>
    <w:rsid w:val="00247088"/>
    <w:rsid w:val="00304E91"/>
    <w:rsid w:val="003C3E29"/>
    <w:rsid w:val="003E7CE6"/>
    <w:rsid w:val="00462C41"/>
    <w:rsid w:val="00470718"/>
    <w:rsid w:val="004A1170"/>
    <w:rsid w:val="004B2D6E"/>
    <w:rsid w:val="004D60DB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D1738"/>
    <w:rsid w:val="00846235"/>
    <w:rsid w:val="0094084B"/>
    <w:rsid w:val="009F390D"/>
    <w:rsid w:val="00A66637"/>
    <w:rsid w:val="00AB5916"/>
    <w:rsid w:val="00B27249"/>
    <w:rsid w:val="00B55469"/>
    <w:rsid w:val="00BA21B4"/>
    <w:rsid w:val="00BB2BF2"/>
    <w:rsid w:val="00CE7F12"/>
    <w:rsid w:val="00D03386"/>
    <w:rsid w:val="00DA0A3E"/>
    <w:rsid w:val="00DB2FA1"/>
    <w:rsid w:val="00DE2E01"/>
    <w:rsid w:val="00E71AD8"/>
    <w:rsid w:val="00EA5918"/>
    <w:rsid w:val="00EC460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2020-08-04T01:21:00Z</cp:lastPrinted>
  <dcterms:created xsi:type="dcterms:W3CDTF">2020-09-03T17:57:00Z</dcterms:created>
  <dcterms:modified xsi:type="dcterms:W3CDTF">2020-09-03T17:57:00Z</dcterms:modified>
</cp:coreProperties>
</file>